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36194" w14:textId="77777777" w:rsidR="00FE199F" w:rsidRPr="002C2452" w:rsidRDefault="00FE199F" w:rsidP="00146411">
      <w:pPr>
        <w:pStyle w:val="Title"/>
        <w:jc w:val="left"/>
        <w:rPr>
          <w:sz w:val="28"/>
          <w:u w:val="none"/>
        </w:rPr>
      </w:pPr>
    </w:p>
    <w:p w14:paraId="266A1C12" w14:textId="77777777" w:rsidR="00146411" w:rsidRPr="002C2452" w:rsidRDefault="00146411" w:rsidP="00146411">
      <w:pPr>
        <w:pStyle w:val="Title"/>
        <w:jc w:val="left"/>
        <w:rPr>
          <w:sz w:val="28"/>
          <w:u w:val="none"/>
        </w:rPr>
      </w:pPr>
      <w:r w:rsidRPr="002C2452">
        <w:rPr>
          <w:sz w:val="28"/>
          <w:u w:val="none"/>
        </w:rPr>
        <w:t xml:space="preserve">What did you enjoy most about </w:t>
      </w:r>
      <w:r w:rsidRPr="002C2452">
        <w:rPr>
          <w:rFonts w:ascii="Papyrus" w:hAnsi="Papyrus"/>
          <w:b/>
          <w:bCs/>
          <w:sz w:val="32"/>
          <w:szCs w:val="32"/>
          <w:u w:val="none"/>
        </w:rPr>
        <w:t>FINDING THE WILL</w:t>
      </w:r>
      <w:r w:rsidRPr="002C2452">
        <w:rPr>
          <w:sz w:val="28"/>
          <w:u w:val="none"/>
        </w:rPr>
        <w:t>?</w:t>
      </w:r>
    </w:p>
    <w:p w14:paraId="4D510044" w14:textId="77777777" w:rsidR="00146411" w:rsidRPr="002C2452" w:rsidRDefault="00146411" w:rsidP="00146411">
      <w:pPr>
        <w:rPr>
          <w:rFonts w:ascii="Arial" w:hAnsi="Arial" w:cs="Arial"/>
          <w:lang w:eastAsia="en-GB"/>
        </w:rPr>
      </w:pPr>
    </w:p>
    <w:p w14:paraId="585BB245" w14:textId="77777777" w:rsidR="002C2452" w:rsidRPr="002C2452" w:rsidRDefault="002C2452" w:rsidP="002C2452">
      <w:pPr>
        <w:rPr>
          <w:lang w:val="en-GB" w:eastAsia="en-GB"/>
        </w:rPr>
      </w:pPr>
      <w:r w:rsidRPr="002C2452">
        <w:rPr>
          <w:lang w:val="en-GB" w:eastAsia="en-GB"/>
        </w:rPr>
        <w:t>I most enjoyed how the workshop brought Shakespeare to life in such an engaging and accessible way. The combination of drama, storytelling, and interactive activities made the experience truly memorable for the children. It was wonderful to see them so immersed and enthusiastic.</w:t>
      </w:r>
    </w:p>
    <w:p w14:paraId="491AB196" w14:textId="77777777" w:rsidR="000B4944" w:rsidRPr="002C2452" w:rsidRDefault="000B4944" w:rsidP="00146411">
      <w:pPr>
        <w:rPr>
          <w:rFonts w:ascii="Arial" w:hAnsi="Arial" w:cs="Arial"/>
          <w:sz w:val="28"/>
          <w:lang w:val="en-GB"/>
        </w:rPr>
      </w:pPr>
    </w:p>
    <w:p w14:paraId="3784206C" w14:textId="77777777" w:rsidR="00146411" w:rsidRPr="002C2452" w:rsidRDefault="00146411" w:rsidP="00146411">
      <w:pPr>
        <w:rPr>
          <w:rFonts w:ascii="Arial" w:hAnsi="Arial" w:cs="Arial"/>
          <w:sz w:val="28"/>
          <w:lang w:val="en-GB"/>
        </w:rPr>
      </w:pPr>
    </w:p>
    <w:p w14:paraId="62DCA267" w14:textId="77777777" w:rsidR="00146411" w:rsidRPr="002C2452" w:rsidRDefault="00146411" w:rsidP="00146411">
      <w:pPr>
        <w:rPr>
          <w:rFonts w:ascii="Arial" w:hAnsi="Arial" w:cs="Arial"/>
          <w:sz w:val="28"/>
          <w:lang w:val="en-GB"/>
        </w:rPr>
      </w:pPr>
      <w:r w:rsidRPr="002C2452">
        <w:rPr>
          <w:rFonts w:ascii="Arial" w:hAnsi="Arial" w:cs="Arial"/>
          <w:sz w:val="28"/>
          <w:lang w:val="en-GB"/>
        </w:rPr>
        <w:t xml:space="preserve">What do you think the children took away from </w:t>
      </w:r>
      <w:r w:rsidRPr="002C2452">
        <w:rPr>
          <w:rFonts w:ascii="Papyrus" w:hAnsi="Papyrus"/>
          <w:b/>
          <w:bCs/>
          <w:sz w:val="32"/>
          <w:szCs w:val="32"/>
        </w:rPr>
        <w:t>FINDING THE WILL</w:t>
      </w:r>
      <w:r w:rsidRPr="002C2452">
        <w:rPr>
          <w:rFonts w:ascii="Arial" w:hAnsi="Arial" w:cs="Arial"/>
          <w:sz w:val="28"/>
          <w:lang w:val="en-GB"/>
        </w:rPr>
        <w:t>?</w:t>
      </w:r>
    </w:p>
    <w:p w14:paraId="41B47EED" w14:textId="4FC17929" w:rsidR="00146411" w:rsidRPr="002C2452" w:rsidRDefault="002C2452" w:rsidP="00146411">
      <w:pPr>
        <w:rPr>
          <w:rFonts w:ascii="Arial" w:hAnsi="Arial" w:cs="Arial"/>
          <w:sz w:val="28"/>
          <w:lang w:val="en-GB"/>
        </w:rPr>
      </w:pPr>
      <w:r w:rsidRPr="002C2452">
        <w:rPr>
          <w:rFonts w:ascii="Segoe UI" w:hAnsi="Segoe UI" w:cs="Segoe UI"/>
          <w:sz w:val="23"/>
          <w:szCs w:val="23"/>
          <w:shd w:val="clear" w:color="auto" w:fill="FFFFFF"/>
        </w:rPr>
        <w:t>The children gained a much deeper understanding of the stories and characters, particularly from </w:t>
      </w:r>
      <w:r w:rsidRPr="002C2452">
        <w:rPr>
          <w:rFonts w:ascii="Segoe UI" w:hAnsi="Segoe UI" w:cs="Segoe UI"/>
          <w:i/>
          <w:iCs/>
          <w:sz w:val="23"/>
          <w:szCs w:val="23"/>
          <w:shd w:val="clear" w:color="auto" w:fill="FFFFFF"/>
        </w:rPr>
        <w:t>Macbeth</w:t>
      </w:r>
      <w:r w:rsidRPr="002C2452">
        <w:rPr>
          <w:rFonts w:ascii="Segoe UI" w:hAnsi="Segoe UI" w:cs="Segoe UI"/>
          <w:sz w:val="23"/>
          <w:szCs w:val="23"/>
          <w:shd w:val="clear" w:color="auto" w:fill="FFFFFF"/>
        </w:rPr>
        <w:t> and </w:t>
      </w:r>
      <w:r w:rsidRPr="002C2452">
        <w:rPr>
          <w:rFonts w:ascii="Segoe UI" w:hAnsi="Segoe UI" w:cs="Segoe UI"/>
          <w:i/>
          <w:iCs/>
          <w:sz w:val="23"/>
          <w:szCs w:val="23"/>
          <w:shd w:val="clear" w:color="auto" w:fill="FFFFFF"/>
        </w:rPr>
        <w:t>A Midsummer Night’s Dream</w:t>
      </w:r>
      <w:r w:rsidRPr="002C2452">
        <w:rPr>
          <w:rFonts w:ascii="Segoe UI" w:hAnsi="Segoe UI" w:cs="Segoe UI"/>
          <w:sz w:val="23"/>
          <w:szCs w:val="23"/>
          <w:shd w:val="clear" w:color="auto" w:fill="FFFFFF"/>
        </w:rPr>
        <w:t>. More importantly, they built confidence, creativity, and a real enjoyment of Shakespeare. The fact that they are still talking about it days later shows how much it resonated with them.</w:t>
      </w:r>
    </w:p>
    <w:p w14:paraId="60E408AB" w14:textId="2027E2CF" w:rsidR="000B4944" w:rsidRPr="002C2452" w:rsidRDefault="000B4944" w:rsidP="00146411">
      <w:pPr>
        <w:rPr>
          <w:rFonts w:ascii="Arial" w:hAnsi="Arial" w:cs="Arial"/>
          <w:sz w:val="28"/>
          <w:lang w:val="en-GB"/>
        </w:rPr>
      </w:pPr>
    </w:p>
    <w:p w14:paraId="7DE6D167" w14:textId="77777777" w:rsidR="000B4944" w:rsidRPr="002C2452" w:rsidRDefault="000B4944" w:rsidP="00146411">
      <w:pPr>
        <w:rPr>
          <w:rFonts w:ascii="Arial" w:hAnsi="Arial" w:cs="Arial"/>
          <w:sz w:val="28"/>
          <w:lang w:val="en-GB"/>
        </w:rPr>
      </w:pPr>
    </w:p>
    <w:p w14:paraId="1AFC5F3F" w14:textId="77777777" w:rsidR="000B4944" w:rsidRPr="002C2452" w:rsidRDefault="000B4944" w:rsidP="00146411">
      <w:pPr>
        <w:rPr>
          <w:rFonts w:ascii="Arial" w:hAnsi="Arial" w:cs="Arial"/>
          <w:sz w:val="28"/>
          <w:lang w:val="en-GB"/>
        </w:rPr>
      </w:pPr>
    </w:p>
    <w:p w14:paraId="022B2CED" w14:textId="77777777" w:rsidR="00146411" w:rsidRPr="002C2452" w:rsidRDefault="00146411" w:rsidP="00146411">
      <w:pPr>
        <w:rPr>
          <w:rFonts w:ascii="Arial" w:hAnsi="Arial" w:cs="Arial"/>
          <w:sz w:val="28"/>
          <w:lang w:val="en-GB"/>
        </w:rPr>
      </w:pPr>
      <w:r w:rsidRPr="002C2452">
        <w:rPr>
          <w:rFonts w:ascii="Arial" w:hAnsi="Arial" w:cs="Arial"/>
          <w:sz w:val="28"/>
          <w:lang w:val="en-GB"/>
        </w:rPr>
        <w:t xml:space="preserve">What was the most valuable element of </w:t>
      </w:r>
      <w:r w:rsidRPr="002C2452">
        <w:rPr>
          <w:rFonts w:ascii="Papyrus" w:hAnsi="Papyrus"/>
          <w:b/>
          <w:bCs/>
          <w:sz w:val="32"/>
          <w:szCs w:val="32"/>
        </w:rPr>
        <w:t>FINDING THE WILL</w:t>
      </w:r>
      <w:r w:rsidRPr="002C2452">
        <w:rPr>
          <w:rFonts w:ascii="Arial" w:hAnsi="Arial" w:cs="Arial"/>
          <w:sz w:val="28"/>
          <w:lang w:val="en-GB"/>
        </w:rPr>
        <w:t xml:space="preserve"> for you as a teacher?</w:t>
      </w:r>
    </w:p>
    <w:p w14:paraId="6CC20B49" w14:textId="77777777" w:rsidR="002C2452" w:rsidRPr="002C2452" w:rsidRDefault="002C2452" w:rsidP="00146411">
      <w:pPr>
        <w:rPr>
          <w:rFonts w:ascii="Segoe UI" w:hAnsi="Segoe UI" w:cs="Segoe UI"/>
          <w:b/>
          <w:bCs/>
          <w:sz w:val="23"/>
          <w:szCs w:val="23"/>
          <w:shd w:val="clear" w:color="auto" w:fill="FFFFFF"/>
        </w:rPr>
      </w:pPr>
    </w:p>
    <w:p w14:paraId="54F0D7FE" w14:textId="6849A815" w:rsidR="00A6606E" w:rsidRPr="002C2452" w:rsidRDefault="002C2452" w:rsidP="00146411">
      <w:pPr>
        <w:rPr>
          <w:rFonts w:ascii="Arial" w:hAnsi="Arial" w:cs="Arial"/>
          <w:sz w:val="28"/>
          <w:lang w:val="en-GB"/>
        </w:rPr>
      </w:pPr>
      <w:r w:rsidRPr="002C2452">
        <w:rPr>
          <w:rFonts w:ascii="Segoe UI" w:hAnsi="Segoe UI" w:cs="Segoe UI"/>
          <w:sz w:val="23"/>
          <w:szCs w:val="23"/>
          <w:shd w:val="clear" w:color="auto" w:fill="FFFFFF"/>
        </w:rPr>
        <w:t>The most valuable aspect was seeing how effectively complex texts were made accessible and enjoyable. It provided great inspiration for teaching approaches in the classroom and showed how drama can be used to deepen understanding and engagement.</w:t>
      </w:r>
    </w:p>
    <w:p w14:paraId="51598CF0" w14:textId="77777777" w:rsidR="00146411" w:rsidRPr="002C2452" w:rsidRDefault="00146411" w:rsidP="00146411">
      <w:pPr>
        <w:rPr>
          <w:rFonts w:ascii="Arial" w:hAnsi="Arial" w:cs="Arial"/>
          <w:sz w:val="28"/>
          <w:lang w:val="en-GB"/>
        </w:rPr>
      </w:pPr>
    </w:p>
    <w:p w14:paraId="5EDEAD0E" w14:textId="1B2544D8" w:rsidR="000B4944" w:rsidRPr="002C2452" w:rsidRDefault="000B4944" w:rsidP="00146411">
      <w:pPr>
        <w:rPr>
          <w:rFonts w:ascii="Arial" w:hAnsi="Arial" w:cs="Arial"/>
          <w:sz w:val="28"/>
          <w:lang w:val="en-GB"/>
        </w:rPr>
      </w:pPr>
    </w:p>
    <w:p w14:paraId="7380B783" w14:textId="77777777" w:rsidR="00146411" w:rsidRPr="002C2452" w:rsidRDefault="00146411" w:rsidP="00146411">
      <w:pPr>
        <w:rPr>
          <w:rFonts w:ascii="Arial" w:hAnsi="Arial" w:cs="Arial"/>
          <w:sz w:val="28"/>
          <w:lang w:val="en-GB"/>
        </w:rPr>
      </w:pPr>
      <w:r w:rsidRPr="002C2452">
        <w:rPr>
          <w:rFonts w:ascii="Arial" w:hAnsi="Arial" w:cs="Arial"/>
          <w:sz w:val="28"/>
          <w:lang w:val="en-GB"/>
        </w:rPr>
        <w:t xml:space="preserve">What can </w:t>
      </w:r>
      <w:r w:rsidRPr="002C2452">
        <w:rPr>
          <w:rFonts w:ascii="Papyrus" w:hAnsi="Papyrus"/>
          <w:b/>
          <w:bCs/>
          <w:sz w:val="32"/>
          <w:szCs w:val="32"/>
        </w:rPr>
        <w:t xml:space="preserve">FINDING THE WILL </w:t>
      </w:r>
      <w:r w:rsidRPr="002C2452">
        <w:rPr>
          <w:rFonts w:ascii="Arial" w:hAnsi="Arial" w:cs="Arial"/>
          <w:sz w:val="28"/>
          <w:szCs w:val="32"/>
        </w:rPr>
        <w:t>improve upon</w:t>
      </w:r>
      <w:r w:rsidRPr="002C2452">
        <w:rPr>
          <w:rFonts w:ascii="Arial" w:hAnsi="Arial" w:cs="Arial"/>
          <w:sz w:val="28"/>
          <w:lang w:val="en-GB"/>
        </w:rPr>
        <w:t>?</w:t>
      </w:r>
    </w:p>
    <w:p w14:paraId="5D64B0DD" w14:textId="21C6A773" w:rsidR="00146411" w:rsidRPr="002C2452" w:rsidRDefault="002C2452" w:rsidP="00146411">
      <w:pPr>
        <w:rPr>
          <w:rFonts w:ascii="Arial" w:hAnsi="Arial" w:cs="Arial"/>
          <w:sz w:val="28"/>
          <w:lang w:val="en-GB"/>
        </w:rPr>
      </w:pPr>
      <w:r w:rsidRPr="002C2452">
        <w:rPr>
          <w:rFonts w:ascii="Segoe UI" w:hAnsi="Segoe UI" w:cs="Segoe UI"/>
          <w:sz w:val="23"/>
          <w:szCs w:val="23"/>
          <w:shd w:val="clear" w:color="auto" w:fill="FFFFFF"/>
        </w:rPr>
        <w:t>The workshop was very well delivered, and it’s difficult to suggest improvements. If anything, having more time or follow-up sessions would be wonderful, as the children were so engaged and eager to continue exploring the plays.</w:t>
      </w:r>
    </w:p>
    <w:p w14:paraId="7AE1FDDA" w14:textId="77777777" w:rsidR="00146411" w:rsidRPr="002C2452" w:rsidRDefault="00146411" w:rsidP="00146411">
      <w:pPr>
        <w:rPr>
          <w:rFonts w:ascii="Arial" w:hAnsi="Arial" w:cs="Arial"/>
          <w:sz w:val="28"/>
          <w:lang w:val="en-GB"/>
        </w:rPr>
      </w:pPr>
    </w:p>
    <w:p w14:paraId="20800D96" w14:textId="77777777" w:rsidR="000B4944" w:rsidRPr="002C2452" w:rsidRDefault="000B4944" w:rsidP="00146411">
      <w:pPr>
        <w:rPr>
          <w:rFonts w:ascii="Arial" w:hAnsi="Arial" w:cs="Arial"/>
          <w:sz w:val="28"/>
          <w:lang w:val="en-GB"/>
        </w:rPr>
      </w:pPr>
    </w:p>
    <w:p w14:paraId="2DBEED17" w14:textId="77777777" w:rsidR="00F35804" w:rsidRPr="002C2452" w:rsidRDefault="00F35804" w:rsidP="00146411">
      <w:pPr>
        <w:rPr>
          <w:rFonts w:ascii="Arial" w:hAnsi="Arial" w:cs="Arial"/>
          <w:sz w:val="28"/>
          <w:lang w:val="en-GB"/>
        </w:rPr>
      </w:pPr>
    </w:p>
    <w:p w14:paraId="4AD47FCB" w14:textId="77777777" w:rsidR="00146411" w:rsidRPr="002C2452" w:rsidRDefault="00146411" w:rsidP="00146411">
      <w:pPr>
        <w:rPr>
          <w:rFonts w:ascii="Arial" w:hAnsi="Arial" w:cs="Arial"/>
          <w:sz w:val="28"/>
          <w:lang w:val="en-GB"/>
        </w:rPr>
      </w:pPr>
      <w:r w:rsidRPr="002C2452">
        <w:rPr>
          <w:rFonts w:ascii="Arial" w:hAnsi="Arial" w:cs="Arial"/>
          <w:sz w:val="28"/>
          <w:lang w:val="en-GB"/>
        </w:rPr>
        <w:t>What is your opinion of the</w:t>
      </w:r>
      <w:r w:rsidRPr="002C2452">
        <w:rPr>
          <w:rFonts w:ascii="Papyrus" w:hAnsi="Papyrus"/>
          <w:b/>
          <w:bCs/>
          <w:sz w:val="32"/>
          <w:szCs w:val="32"/>
        </w:rPr>
        <w:t xml:space="preserve"> FINDING THE WILL</w:t>
      </w:r>
      <w:r w:rsidRPr="002C2452">
        <w:rPr>
          <w:rFonts w:ascii="Arial" w:hAnsi="Arial" w:cs="Arial"/>
          <w:sz w:val="28"/>
          <w:lang w:val="en-GB"/>
        </w:rPr>
        <w:t xml:space="preserve"> practitioner(s) who delivered your workshop/Project Week?</w:t>
      </w:r>
    </w:p>
    <w:p w14:paraId="3F2645C1" w14:textId="23C7625D" w:rsidR="002C2452" w:rsidRPr="002C2452" w:rsidRDefault="002C2452" w:rsidP="002C2452">
      <w:pPr>
        <w:rPr>
          <w:lang w:val="en-GB" w:eastAsia="en-GB"/>
        </w:rPr>
      </w:pPr>
      <w:r>
        <w:rPr>
          <w:lang w:val="en-GB" w:eastAsia="en-GB"/>
        </w:rPr>
        <w:lastRenderedPageBreak/>
        <w:t>Jules was</w:t>
      </w:r>
      <w:r w:rsidRPr="002C2452">
        <w:rPr>
          <w:lang w:val="en-GB" w:eastAsia="en-GB"/>
        </w:rPr>
        <w:t xml:space="preserve"> outstanding—enthusiastic, knowledgeable, and incredibly engaging. They built an excellent rapport with the children and created a supportive environment where everyone felt confident to participate.</w:t>
      </w:r>
    </w:p>
    <w:p w14:paraId="516B7143" w14:textId="77777777" w:rsidR="00A6606E" w:rsidRPr="002C2452" w:rsidRDefault="00A6606E" w:rsidP="00A6606E">
      <w:pPr>
        <w:shd w:val="clear" w:color="auto" w:fill="FFFFFF"/>
        <w:rPr>
          <w:rFonts w:ascii="Arial" w:hAnsi="Arial" w:cs="Arial"/>
          <w:lang w:eastAsia="en-GB"/>
        </w:rPr>
      </w:pPr>
    </w:p>
    <w:p w14:paraId="7289C592" w14:textId="77777777" w:rsidR="00A6606E" w:rsidRPr="002C2452" w:rsidRDefault="00A6606E" w:rsidP="00146411">
      <w:pPr>
        <w:rPr>
          <w:rFonts w:ascii="Arial" w:hAnsi="Arial" w:cs="Arial"/>
          <w:sz w:val="28"/>
          <w:lang w:val="en-GB"/>
        </w:rPr>
      </w:pPr>
    </w:p>
    <w:p w14:paraId="73514CAA" w14:textId="1355CFC1" w:rsidR="000B4944" w:rsidRPr="002C2452" w:rsidRDefault="000B4944" w:rsidP="00146411">
      <w:pPr>
        <w:rPr>
          <w:rFonts w:ascii="Arial" w:hAnsi="Arial" w:cs="Arial"/>
          <w:sz w:val="28"/>
          <w:lang w:val="en-GB"/>
        </w:rPr>
      </w:pPr>
    </w:p>
    <w:p w14:paraId="3E9E602A" w14:textId="77777777" w:rsidR="00146411" w:rsidRPr="002C2452" w:rsidRDefault="00146411" w:rsidP="00146411">
      <w:pPr>
        <w:rPr>
          <w:rFonts w:ascii="Papyrus" w:hAnsi="Papyrus"/>
          <w:b/>
          <w:bCs/>
          <w:sz w:val="32"/>
          <w:szCs w:val="32"/>
        </w:rPr>
      </w:pPr>
      <w:r w:rsidRPr="002C2452">
        <w:rPr>
          <w:rFonts w:ascii="Arial" w:hAnsi="Arial" w:cs="Arial"/>
          <w:sz w:val="28"/>
          <w:lang w:val="en-GB"/>
        </w:rPr>
        <w:t>Where did you hear about</w:t>
      </w:r>
      <w:r w:rsidRPr="002C2452">
        <w:rPr>
          <w:rFonts w:ascii="Papyrus" w:hAnsi="Papyrus"/>
          <w:b/>
          <w:bCs/>
          <w:sz w:val="32"/>
          <w:szCs w:val="32"/>
        </w:rPr>
        <w:t xml:space="preserve"> FINDING THE WILL?</w:t>
      </w:r>
    </w:p>
    <w:p w14:paraId="5CDBFBCE" w14:textId="77777777" w:rsidR="00146411" w:rsidRPr="002C2452" w:rsidRDefault="00146411" w:rsidP="00146411">
      <w:pPr>
        <w:rPr>
          <w:rFonts w:ascii="Arial" w:hAnsi="Arial" w:cs="Arial"/>
          <w:bCs/>
          <w:sz w:val="32"/>
          <w:szCs w:val="32"/>
        </w:rPr>
      </w:pPr>
      <w:r w:rsidRPr="002C2452">
        <w:rPr>
          <w:rFonts w:ascii="Arial" w:hAnsi="Arial" w:cs="Arial"/>
          <w:bCs/>
          <w:sz w:val="32"/>
          <w:szCs w:val="32"/>
        </w:rPr>
        <w:t>Google</w:t>
      </w:r>
    </w:p>
    <w:p w14:paraId="7E57F1C9" w14:textId="77777777" w:rsidR="00146411" w:rsidRPr="002C2452" w:rsidRDefault="00146411" w:rsidP="00146411">
      <w:pPr>
        <w:rPr>
          <w:rFonts w:ascii="Arial" w:hAnsi="Arial" w:cs="Arial"/>
          <w:bCs/>
          <w:sz w:val="32"/>
          <w:szCs w:val="32"/>
        </w:rPr>
      </w:pPr>
      <w:r w:rsidRPr="002C2452">
        <w:rPr>
          <w:rFonts w:ascii="Arial" w:hAnsi="Arial" w:cs="Arial"/>
          <w:bCs/>
          <w:sz w:val="32"/>
          <w:szCs w:val="32"/>
          <w:highlight w:val="yellow"/>
        </w:rPr>
        <w:t>Word of Mouth</w:t>
      </w:r>
    </w:p>
    <w:p w14:paraId="0EE3B810" w14:textId="77777777" w:rsidR="00146411" w:rsidRPr="002C2452" w:rsidRDefault="00146411" w:rsidP="00146411">
      <w:pPr>
        <w:rPr>
          <w:rFonts w:ascii="Arial" w:hAnsi="Arial" w:cs="Arial"/>
          <w:bCs/>
          <w:sz w:val="32"/>
          <w:szCs w:val="32"/>
        </w:rPr>
      </w:pPr>
      <w:r w:rsidRPr="002C2452">
        <w:rPr>
          <w:rFonts w:ascii="Arial" w:hAnsi="Arial" w:cs="Arial"/>
          <w:bCs/>
          <w:sz w:val="32"/>
          <w:szCs w:val="32"/>
        </w:rPr>
        <w:t>FindSchoolWorkshops.com</w:t>
      </w:r>
    </w:p>
    <w:p w14:paraId="51190405" w14:textId="77777777" w:rsidR="00146411" w:rsidRPr="002C2452" w:rsidRDefault="00146411" w:rsidP="00146411">
      <w:pPr>
        <w:rPr>
          <w:rFonts w:ascii="Arial" w:hAnsi="Arial" w:cs="Arial"/>
          <w:bCs/>
          <w:sz w:val="32"/>
          <w:szCs w:val="32"/>
        </w:rPr>
      </w:pPr>
      <w:r w:rsidRPr="002C2452">
        <w:rPr>
          <w:rFonts w:ascii="Arial" w:hAnsi="Arial" w:cs="Arial"/>
          <w:bCs/>
          <w:sz w:val="32"/>
          <w:szCs w:val="32"/>
        </w:rPr>
        <w:t>Schoolworkshops.com</w:t>
      </w:r>
    </w:p>
    <w:p w14:paraId="47BC1539" w14:textId="77777777" w:rsidR="00146411" w:rsidRPr="002C2452" w:rsidRDefault="00146411" w:rsidP="00146411">
      <w:pPr>
        <w:rPr>
          <w:rFonts w:ascii="Arial" w:hAnsi="Arial" w:cs="Arial"/>
          <w:bCs/>
          <w:sz w:val="32"/>
          <w:szCs w:val="32"/>
        </w:rPr>
      </w:pPr>
      <w:r w:rsidRPr="002C2452">
        <w:rPr>
          <w:rFonts w:ascii="Arial" w:hAnsi="Arial" w:cs="Arial"/>
          <w:bCs/>
          <w:sz w:val="32"/>
          <w:szCs w:val="32"/>
        </w:rPr>
        <w:t>QA Education</w:t>
      </w:r>
    </w:p>
    <w:p w14:paraId="16BE1B53" w14:textId="201BB68A" w:rsidR="00A6606E" w:rsidRPr="002C2452" w:rsidRDefault="00146411" w:rsidP="00A6606E">
      <w:pPr>
        <w:shd w:val="clear" w:color="auto" w:fill="FFFFFF"/>
        <w:rPr>
          <w:rFonts w:ascii="Arial" w:hAnsi="Arial" w:cs="Arial"/>
          <w:lang w:eastAsia="en-GB"/>
        </w:rPr>
      </w:pPr>
      <w:r w:rsidRPr="002C2452">
        <w:rPr>
          <w:rFonts w:ascii="Arial" w:hAnsi="Arial" w:cs="Arial"/>
          <w:bCs/>
          <w:sz w:val="32"/>
          <w:szCs w:val="32"/>
        </w:rPr>
        <w:t>Other</w:t>
      </w:r>
      <w:r w:rsidR="00A6606E" w:rsidRPr="002C2452">
        <w:rPr>
          <w:rFonts w:ascii="Arial" w:hAnsi="Arial" w:cs="Arial"/>
          <w:bCs/>
          <w:sz w:val="32"/>
          <w:szCs w:val="32"/>
        </w:rPr>
        <w:t xml:space="preserve">    </w:t>
      </w:r>
    </w:p>
    <w:p w14:paraId="15870AA5" w14:textId="67B49B7E" w:rsidR="00146411" w:rsidRPr="002C2452" w:rsidRDefault="00146411" w:rsidP="00146411">
      <w:pPr>
        <w:rPr>
          <w:rFonts w:ascii="Arial" w:hAnsi="Arial" w:cs="Arial"/>
          <w:bCs/>
          <w:sz w:val="32"/>
          <w:szCs w:val="32"/>
        </w:rPr>
      </w:pPr>
    </w:p>
    <w:p w14:paraId="78B014BC" w14:textId="77777777" w:rsidR="00146411" w:rsidRPr="002C2452" w:rsidRDefault="00146411" w:rsidP="00146411">
      <w:pPr>
        <w:rPr>
          <w:rFonts w:ascii="Arial" w:hAnsi="Arial" w:cs="Arial"/>
          <w:sz w:val="28"/>
          <w:lang w:val="en-GB"/>
        </w:rPr>
      </w:pPr>
    </w:p>
    <w:p w14:paraId="1618645D" w14:textId="67C48E92" w:rsidR="00146411" w:rsidRPr="002C2452" w:rsidRDefault="00146411" w:rsidP="00146411">
      <w:pPr>
        <w:rPr>
          <w:rFonts w:ascii="Arial" w:hAnsi="Arial" w:cs="Arial"/>
          <w:sz w:val="28"/>
          <w:lang w:val="en-GB"/>
        </w:rPr>
      </w:pPr>
      <w:r w:rsidRPr="002C2452">
        <w:rPr>
          <w:rFonts w:ascii="Arial" w:hAnsi="Arial" w:cs="Arial"/>
          <w:sz w:val="28"/>
          <w:lang w:val="en-GB"/>
        </w:rPr>
        <w:t xml:space="preserve">Would you be interested in booking another </w:t>
      </w:r>
      <w:r w:rsidRPr="002C2452">
        <w:rPr>
          <w:rFonts w:ascii="Papyrus" w:hAnsi="Papyrus"/>
          <w:b/>
          <w:bCs/>
          <w:sz w:val="32"/>
          <w:szCs w:val="32"/>
        </w:rPr>
        <w:t>FINDING THE WILL</w:t>
      </w:r>
      <w:r w:rsidRPr="002C2452">
        <w:rPr>
          <w:rFonts w:ascii="Arial" w:hAnsi="Arial" w:cs="Arial"/>
          <w:sz w:val="28"/>
          <w:lang w:val="en-GB"/>
        </w:rPr>
        <w:t xml:space="preserve"> workshop?</w:t>
      </w:r>
      <w:r w:rsidR="002C2452">
        <w:rPr>
          <w:rFonts w:ascii="Arial" w:hAnsi="Arial" w:cs="Arial"/>
          <w:sz w:val="28"/>
          <w:lang w:val="en-GB"/>
        </w:rPr>
        <w:t xml:space="preserve"> Yes, definitely!</w:t>
      </w:r>
      <w:bookmarkStart w:id="0" w:name="_GoBack"/>
      <w:bookmarkEnd w:id="0"/>
    </w:p>
    <w:p w14:paraId="40CF0533" w14:textId="77777777" w:rsidR="00146411" w:rsidRPr="002C2452" w:rsidRDefault="00146411" w:rsidP="00146411">
      <w:pPr>
        <w:rPr>
          <w:rFonts w:ascii="Arial" w:hAnsi="Arial" w:cs="Arial"/>
          <w:sz w:val="28"/>
          <w:lang w:val="en-GB"/>
        </w:rPr>
      </w:pPr>
    </w:p>
    <w:p w14:paraId="29A30830" w14:textId="77777777" w:rsidR="000B4944" w:rsidRPr="002C2452" w:rsidRDefault="000B4944" w:rsidP="00A6606E">
      <w:pPr>
        <w:pStyle w:val="Header"/>
        <w:tabs>
          <w:tab w:val="left" w:pos="720"/>
        </w:tabs>
        <w:rPr>
          <w:rFonts w:ascii="Arial" w:hAnsi="Arial" w:cs="Arial"/>
          <w:sz w:val="28"/>
          <w:lang w:val="en-GB"/>
        </w:rPr>
      </w:pPr>
    </w:p>
    <w:p w14:paraId="6E7DD4C7" w14:textId="77777777" w:rsidR="000B4944" w:rsidRPr="002C2452" w:rsidRDefault="000B4944" w:rsidP="00A6606E">
      <w:pPr>
        <w:pStyle w:val="Header"/>
        <w:tabs>
          <w:tab w:val="left" w:pos="720"/>
        </w:tabs>
        <w:rPr>
          <w:rFonts w:ascii="Arial" w:hAnsi="Arial" w:cs="Arial"/>
          <w:sz w:val="28"/>
          <w:lang w:val="en-GB"/>
        </w:rPr>
      </w:pPr>
    </w:p>
    <w:p w14:paraId="07686E60" w14:textId="3B2CD95A" w:rsidR="00146411" w:rsidRPr="002C2452" w:rsidRDefault="00146411" w:rsidP="00A6606E">
      <w:pPr>
        <w:pStyle w:val="Header"/>
        <w:tabs>
          <w:tab w:val="left" w:pos="720"/>
        </w:tabs>
        <w:rPr>
          <w:rFonts w:ascii="Arial" w:hAnsi="Arial" w:cs="Arial"/>
          <w:sz w:val="28"/>
          <w:lang w:val="en-GB"/>
        </w:rPr>
      </w:pPr>
      <w:r w:rsidRPr="002C2452">
        <w:rPr>
          <w:rFonts w:ascii="Arial" w:hAnsi="Arial" w:cs="Arial"/>
          <w:sz w:val="28"/>
          <w:lang w:val="en-GB"/>
        </w:rPr>
        <w:t>We are constantly updating our publicity material – would you object to any of your comments being used</w:t>
      </w:r>
      <w:r w:rsidR="00A6606E" w:rsidRPr="002C2452">
        <w:rPr>
          <w:rFonts w:ascii="Arial" w:hAnsi="Arial" w:cs="Arial"/>
          <w:sz w:val="28"/>
          <w:lang w:val="en-GB"/>
        </w:rPr>
        <w:t>.</w:t>
      </w:r>
    </w:p>
    <w:p w14:paraId="01051615" w14:textId="77777777" w:rsidR="00A6606E" w:rsidRPr="002C2452" w:rsidRDefault="00A6606E" w:rsidP="00A6606E">
      <w:pPr>
        <w:pStyle w:val="Header"/>
        <w:tabs>
          <w:tab w:val="left" w:pos="720"/>
        </w:tabs>
        <w:rPr>
          <w:rFonts w:ascii="Arial" w:hAnsi="Arial" w:cs="Arial"/>
          <w:sz w:val="28"/>
          <w:lang w:val="en-GB"/>
        </w:rPr>
      </w:pPr>
    </w:p>
    <w:p w14:paraId="4C5F0E73" w14:textId="77777777" w:rsidR="00146411" w:rsidRPr="002C2452" w:rsidRDefault="00146411" w:rsidP="00146411">
      <w:pPr>
        <w:rPr>
          <w:rFonts w:ascii="Arial" w:hAnsi="Arial" w:cs="Arial"/>
          <w:sz w:val="28"/>
          <w:lang w:val="en-GB"/>
        </w:rPr>
      </w:pPr>
    </w:p>
    <w:p w14:paraId="75BA26BE" w14:textId="77777777" w:rsidR="00146411" w:rsidRPr="002C2452" w:rsidRDefault="00146411" w:rsidP="00146411">
      <w:pPr>
        <w:rPr>
          <w:rFonts w:ascii="Arial" w:hAnsi="Arial" w:cs="Arial"/>
          <w:sz w:val="28"/>
          <w:lang w:val="en-GB"/>
        </w:rPr>
      </w:pPr>
    </w:p>
    <w:p w14:paraId="016D467B" w14:textId="77777777" w:rsidR="00146411" w:rsidRPr="002C2452" w:rsidRDefault="00146411" w:rsidP="00146411">
      <w:pPr>
        <w:pStyle w:val="Header"/>
        <w:tabs>
          <w:tab w:val="left" w:pos="720"/>
        </w:tabs>
        <w:rPr>
          <w:rFonts w:ascii="Arial" w:hAnsi="Arial" w:cs="Arial"/>
          <w:sz w:val="28"/>
          <w:lang w:val="en-GB"/>
        </w:rPr>
      </w:pPr>
      <w:r w:rsidRPr="002C2452">
        <w:rPr>
          <w:rFonts w:ascii="Arial" w:hAnsi="Arial" w:cs="Arial"/>
          <w:sz w:val="28"/>
          <w:lang w:val="en-GB"/>
        </w:rPr>
        <w:t>Any other comments</w:t>
      </w:r>
    </w:p>
    <w:p w14:paraId="224A4F16" w14:textId="77777777" w:rsidR="00A6606E" w:rsidRPr="002C2452" w:rsidRDefault="00A6606E" w:rsidP="00146411">
      <w:pPr>
        <w:pStyle w:val="Header"/>
        <w:tabs>
          <w:tab w:val="left" w:pos="720"/>
        </w:tabs>
        <w:rPr>
          <w:rFonts w:ascii="Arial" w:hAnsi="Arial" w:cs="Arial"/>
          <w:sz w:val="28"/>
          <w:lang w:val="en-GB"/>
        </w:rPr>
      </w:pPr>
    </w:p>
    <w:p w14:paraId="59003BC8" w14:textId="77777777" w:rsidR="00A6606E" w:rsidRPr="002C2452" w:rsidRDefault="00A6606E" w:rsidP="00A6606E">
      <w:pPr>
        <w:shd w:val="clear" w:color="auto" w:fill="FFFFFF"/>
        <w:rPr>
          <w:rFonts w:ascii="Arial" w:hAnsi="Arial" w:cs="Arial"/>
          <w:lang w:eastAsia="en-GB"/>
        </w:rPr>
      </w:pPr>
    </w:p>
    <w:p w14:paraId="79023A60" w14:textId="77777777" w:rsidR="00A6606E" w:rsidRPr="002C2452" w:rsidRDefault="00A6606E" w:rsidP="00A6606E">
      <w:pPr>
        <w:shd w:val="clear" w:color="auto" w:fill="FFFFFF"/>
        <w:rPr>
          <w:rFonts w:ascii="Arial" w:hAnsi="Arial" w:cs="Arial"/>
          <w:lang w:eastAsia="en-GB"/>
        </w:rPr>
      </w:pPr>
    </w:p>
    <w:p w14:paraId="17C8B35F" w14:textId="77777777" w:rsidR="00A6606E" w:rsidRPr="002C2452" w:rsidRDefault="00A6606E" w:rsidP="00146411">
      <w:pPr>
        <w:pStyle w:val="Header"/>
        <w:tabs>
          <w:tab w:val="left" w:pos="720"/>
        </w:tabs>
        <w:rPr>
          <w:rFonts w:ascii="Arial" w:hAnsi="Arial" w:cs="Arial"/>
          <w:sz w:val="28"/>
          <w:lang w:val="en-GB"/>
        </w:rPr>
      </w:pPr>
    </w:p>
    <w:p w14:paraId="58358F1C" w14:textId="77777777" w:rsidR="00146411" w:rsidRPr="002C2452" w:rsidRDefault="00146411" w:rsidP="00146411">
      <w:pPr>
        <w:pStyle w:val="Header"/>
        <w:tabs>
          <w:tab w:val="left" w:pos="720"/>
        </w:tabs>
        <w:rPr>
          <w:rFonts w:ascii="Arial" w:hAnsi="Arial" w:cs="Arial"/>
          <w:sz w:val="28"/>
          <w:lang w:val="en-GB"/>
        </w:rPr>
      </w:pPr>
    </w:p>
    <w:p w14:paraId="08427034" w14:textId="77777777" w:rsidR="00F35804" w:rsidRPr="002C2452" w:rsidRDefault="00F35804" w:rsidP="00F35804">
      <w:pPr>
        <w:pStyle w:val="Header"/>
        <w:tabs>
          <w:tab w:val="left" w:pos="720"/>
        </w:tabs>
        <w:rPr>
          <w:rFonts w:ascii="Arial" w:hAnsi="Arial" w:cs="Arial"/>
          <w:sz w:val="28"/>
          <w:lang w:val="en-GB"/>
        </w:rPr>
      </w:pPr>
    </w:p>
    <w:p w14:paraId="7A43EE82" w14:textId="609234CE" w:rsidR="000C51EE" w:rsidRPr="002C2452" w:rsidRDefault="00146411" w:rsidP="00FE199F">
      <w:pPr>
        <w:pStyle w:val="Header"/>
        <w:tabs>
          <w:tab w:val="left" w:pos="720"/>
        </w:tabs>
        <w:jc w:val="center"/>
        <w:rPr>
          <w:rFonts w:ascii="Arial" w:hAnsi="Arial" w:cs="Arial"/>
          <w:sz w:val="28"/>
          <w:lang w:val="en-GB"/>
        </w:rPr>
      </w:pPr>
      <w:r w:rsidRPr="002C2452">
        <w:rPr>
          <w:rFonts w:ascii="Arial" w:hAnsi="Arial" w:cs="Arial"/>
          <w:sz w:val="28"/>
          <w:lang w:val="en-GB"/>
        </w:rPr>
        <w:t>Thank you for your time in completing this questionnaire</w:t>
      </w:r>
    </w:p>
    <w:p w14:paraId="72E4280E" w14:textId="77777777" w:rsidR="00F35804" w:rsidRPr="002C2452" w:rsidRDefault="00F35804" w:rsidP="00FE199F">
      <w:pPr>
        <w:pStyle w:val="Header"/>
        <w:tabs>
          <w:tab w:val="left" w:pos="720"/>
        </w:tabs>
        <w:jc w:val="center"/>
        <w:rPr>
          <w:rFonts w:ascii="Arial" w:hAnsi="Arial" w:cs="Arial"/>
          <w:sz w:val="28"/>
          <w:lang w:val="en-GB"/>
        </w:rPr>
      </w:pPr>
    </w:p>
    <w:p w14:paraId="2962686A" w14:textId="77777777" w:rsidR="00F35804" w:rsidRPr="002C2452" w:rsidRDefault="00F35804" w:rsidP="00F35804">
      <w:pPr>
        <w:pStyle w:val="Header"/>
        <w:tabs>
          <w:tab w:val="left" w:pos="720"/>
        </w:tabs>
        <w:jc w:val="center"/>
        <w:rPr>
          <w:rFonts w:ascii="Arial" w:hAnsi="Arial" w:cs="Arial"/>
          <w:sz w:val="28"/>
          <w:lang w:val="en-GB"/>
        </w:rPr>
      </w:pPr>
    </w:p>
    <w:p w14:paraId="3F4C80C0" w14:textId="77777777" w:rsidR="00F35804" w:rsidRPr="002C2452" w:rsidRDefault="00F35804" w:rsidP="00F35804">
      <w:pPr>
        <w:pStyle w:val="Header"/>
        <w:tabs>
          <w:tab w:val="left" w:pos="720"/>
        </w:tabs>
        <w:rPr>
          <w:rFonts w:ascii="Arial" w:hAnsi="Arial" w:cs="Arial"/>
          <w:sz w:val="28"/>
          <w:lang w:val="en-GB"/>
        </w:rPr>
      </w:pPr>
      <w:r w:rsidRPr="002C2452">
        <w:rPr>
          <w:rFonts w:ascii="Arial" w:hAnsi="Arial" w:cs="Arial"/>
          <w:sz w:val="28"/>
          <w:lang w:val="en-GB"/>
        </w:rPr>
        <w:t>If you prefer, you can click on the QR code and leave a Google Review.</w:t>
      </w:r>
    </w:p>
    <w:p w14:paraId="04C6BDB1" w14:textId="77777777" w:rsidR="00F35804" w:rsidRPr="002C2452" w:rsidRDefault="00F35804" w:rsidP="00F35804">
      <w:pPr>
        <w:pStyle w:val="Header"/>
        <w:tabs>
          <w:tab w:val="left" w:pos="720"/>
        </w:tabs>
        <w:rPr>
          <w:rFonts w:ascii="Arial" w:hAnsi="Arial" w:cs="Arial"/>
          <w:sz w:val="28"/>
          <w:lang w:val="en-GB"/>
        </w:rPr>
      </w:pPr>
    </w:p>
    <w:p w14:paraId="5767F43C" w14:textId="2B668554" w:rsidR="00F35804" w:rsidRPr="002C2452" w:rsidRDefault="00F35804" w:rsidP="00F35804">
      <w:pPr>
        <w:pStyle w:val="Header"/>
        <w:tabs>
          <w:tab w:val="left" w:pos="720"/>
        </w:tabs>
        <w:jc w:val="center"/>
        <w:rPr>
          <w:rFonts w:ascii="Arial" w:hAnsi="Arial" w:cs="Arial"/>
          <w:sz w:val="28"/>
          <w:lang w:val="en-GB"/>
        </w:rPr>
      </w:pPr>
      <w:r w:rsidRPr="002C2452">
        <w:rPr>
          <w:rFonts w:ascii="Arial" w:hAnsi="Arial" w:cs="Arial"/>
          <w:noProof/>
          <w:sz w:val="28"/>
          <w:lang w:val="en-GB" w:eastAsia="en-GB"/>
        </w:rPr>
        <w:lastRenderedPageBreak/>
        <w:drawing>
          <wp:inline distT="0" distB="0" distL="0" distR="0" wp14:anchorId="1715BBE3" wp14:editId="1D7A5A4F">
            <wp:extent cx="16764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tW Google review QR code.png"/>
                    <pic:cNvPicPr/>
                  </pic:nvPicPr>
                  <pic:blipFill>
                    <a:blip r:embed="rId7">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p w14:paraId="283593D1" w14:textId="3AB4AEB3" w:rsidR="00F35804" w:rsidRPr="002C2452" w:rsidRDefault="00F35804" w:rsidP="00F35804">
      <w:pPr>
        <w:pStyle w:val="Header"/>
        <w:tabs>
          <w:tab w:val="left" w:pos="720"/>
        </w:tabs>
        <w:jc w:val="center"/>
        <w:rPr>
          <w:rFonts w:ascii="Arial" w:hAnsi="Arial" w:cs="Arial"/>
          <w:sz w:val="28"/>
          <w:lang w:val="en-GB"/>
        </w:rPr>
      </w:pPr>
    </w:p>
    <w:p w14:paraId="2A747279" w14:textId="77777777" w:rsidR="00F35804" w:rsidRPr="002C2452" w:rsidRDefault="00F35804" w:rsidP="00F35804">
      <w:pPr>
        <w:pStyle w:val="Header"/>
        <w:tabs>
          <w:tab w:val="left" w:pos="720"/>
        </w:tabs>
        <w:jc w:val="center"/>
        <w:rPr>
          <w:rFonts w:ascii="Arial" w:hAnsi="Arial" w:cs="Arial"/>
          <w:sz w:val="28"/>
          <w:lang w:val="en-GB"/>
        </w:rPr>
      </w:pPr>
    </w:p>
    <w:p w14:paraId="5058529D" w14:textId="77777777" w:rsidR="00F35804" w:rsidRPr="002C2452" w:rsidRDefault="00F35804" w:rsidP="00F35804">
      <w:pPr>
        <w:pStyle w:val="Header"/>
        <w:tabs>
          <w:tab w:val="left" w:pos="720"/>
        </w:tabs>
        <w:jc w:val="center"/>
        <w:rPr>
          <w:rFonts w:ascii="Arial" w:hAnsi="Arial" w:cs="Arial"/>
          <w:sz w:val="28"/>
          <w:lang w:val="en-GB"/>
        </w:rPr>
      </w:pPr>
    </w:p>
    <w:p w14:paraId="676635E3" w14:textId="77777777" w:rsidR="00F35804" w:rsidRPr="002C2452" w:rsidRDefault="00F35804" w:rsidP="00F35804">
      <w:pPr>
        <w:pStyle w:val="Header"/>
        <w:tabs>
          <w:tab w:val="left" w:pos="720"/>
        </w:tabs>
        <w:jc w:val="center"/>
        <w:rPr>
          <w:rFonts w:ascii="Arial" w:hAnsi="Arial" w:cs="Arial"/>
          <w:sz w:val="28"/>
          <w:lang w:val="en-GB"/>
        </w:rPr>
      </w:pPr>
    </w:p>
    <w:p w14:paraId="572E3209" w14:textId="77777777" w:rsidR="00F35804" w:rsidRPr="002C2452" w:rsidRDefault="00F35804" w:rsidP="00F35804">
      <w:pPr>
        <w:pStyle w:val="Header"/>
        <w:tabs>
          <w:tab w:val="left" w:pos="720"/>
        </w:tabs>
        <w:jc w:val="center"/>
        <w:rPr>
          <w:rFonts w:ascii="Arial" w:hAnsi="Arial" w:cs="Arial"/>
          <w:sz w:val="28"/>
          <w:lang w:val="en-GB"/>
        </w:rPr>
      </w:pPr>
    </w:p>
    <w:p w14:paraId="224264AE" w14:textId="77777777" w:rsidR="00F35804" w:rsidRPr="002C2452" w:rsidRDefault="00F35804" w:rsidP="00F35804">
      <w:pPr>
        <w:pStyle w:val="Header"/>
        <w:tabs>
          <w:tab w:val="left" w:pos="720"/>
        </w:tabs>
        <w:jc w:val="center"/>
        <w:rPr>
          <w:rFonts w:ascii="Arial" w:hAnsi="Arial" w:cs="Arial"/>
          <w:sz w:val="28"/>
          <w:lang w:val="en-GB"/>
        </w:rPr>
      </w:pPr>
    </w:p>
    <w:p w14:paraId="681D1FC8" w14:textId="77777777" w:rsidR="00F35804" w:rsidRPr="002C2452" w:rsidRDefault="00F35804" w:rsidP="00F35804">
      <w:pPr>
        <w:pStyle w:val="Header"/>
        <w:tabs>
          <w:tab w:val="left" w:pos="720"/>
        </w:tabs>
        <w:jc w:val="center"/>
        <w:rPr>
          <w:rFonts w:ascii="Arial" w:hAnsi="Arial" w:cs="Arial"/>
          <w:sz w:val="28"/>
          <w:lang w:val="en-GB"/>
        </w:rPr>
      </w:pPr>
    </w:p>
    <w:p w14:paraId="40591AD1" w14:textId="77777777" w:rsidR="00F35804" w:rsidRPr="002C2452" w:rsidRDefault="00F35804" w:rsidP="00F35804">
      <w:pPr>
        <w:pStyle w:val="Header"/>
        <w:tabs>
          <w:tab w:val="left" w:pos="720"/>
        </w:tabs>
        <w:jc w:val="center"/>
        <w:rPr>
          <w:rFonts w:ascii="Arial" w:hAnsi="Arial" w:cs="Arial"/>
          <w:sz w:val="28"/>
          <w:lang w:val="en-GB"/>
        </w:rPr>
      </w:pPr>
    </w:p>
    <w:p w14:paraId="087FC1AC" w14:textId="77777777" w:rsidR="00F35804" w:rsidRPr="002C2452" w:rsidRDefault="00F35804" w:rsidP="00F35804">
      <w:pPr>
        <w:pStyle w:val="Header"/>
        <w:tabs>
          <w:tab w:val="left" w:pos="720"/>
        </w:tabs>
        <w:rPr>
          <w:rFonts w:ascii="Arial" w:hAnsi="Arial" w:cs="Arial"/>
          <w:sz w:val="28"/>
          <w:lang w:val="en-GB"/>
        </w:rPr>
      </w:pPr>
    </w:p>
    <w:sectPr w:rsidR="00F35804" w:rsidRPr="002C2452" w:rsidSect="00146411">
      <w:headerReference w:type="default" r:id="rId8"/>
      <w:footerReference w:type="even" r:id="rId9"/>
      <w:footerReference w:type="default" r:id="rId10"/>
      <w:pgSz w:w="11900" w:h="16840"/>
      <w:pgMar w:top="1440" w:right="1440" w:bottom="1440" w:left="1440"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6F6BE" w14:textId="77777777" w:rsidR="00F81F9C" w:rsidRDefault="00F81F9C" w:rsidP="00146411">
      <w:r>
        <w:separator/>
      </w:r>
    </w:p>
  </w:endnote>
  <w:endnote w:type="continuationSeparator" w:id="0">
    <w:p w14:paraId="3F229693" w14:textId="77777777" w:rsidR="00F81F9C" w:rsidRDefault="00F81F9C" w:rsidP="0014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234A" w14:textId="77777777" w:rsidR="000B4944" w:rsidRDefault="000B4944" w:rsidP="008D26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3122F" w14:textId="77777777" w:rsidR="000B4944" w:rsidRDefault="000B4944" w:rsidP="000B4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0CA6A" w14:textId="1DE96C01" w:rsidR="000B4944" w:rsidRDefault="000B4944" w:rsidP="008D26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452">
      <w:rPr>
        <w:rStyle w:val="PageNumber"/>
        <w:noProof/>
      </w:rPr>
      <w:t>1</w:t>
    </w:r>
    <w:r>
      <w:rPr>
        <w:rStyle w:val="PageNumber"/>
      </w:rPr>
      <w:fldChar w:fldCharType="end"/>
    </w:r>
  </w:p>
  <w:p w14:paraId="4D0ACF33" w14:textId="77777777" w:rsidR="00146411" w:rsidRDefault="00146411" w:rsidP="000B4944">
    <w:pPr>
      <w:pStyle w:val="Footer"/>
      <w:ind w:right="360"/>
      <w:jc w:val="center"/>
      <w:rPr>
        <w:rFonts w:ascii="Papyrus" w:hAnsi="Papyrus"/>
      </w:rPr>
    </w:pPr>
    <w:r w:rsidRPr="00146411">
      <w:rPr>
        <w:rFonts w:ascii="Papyrus" w:hAnsi="Papyrus"/>
      </w:rPr>
      <w:t>93 SPRINGFIELD ROAD, ROWDE, WILTSHIRE SN10 2PD</w:t>
    </w:r>
  </w:p>
  <w:p w14:paraId="17D9A04A" w14:textId="12E6E664" w:rsidR="008F4558" w:rsidRDefault="008F4558" w:rsidP="00146411">
    <w:pPr>
      <w:pStyle w:val="Footer"/>
      <w:jc w:val="center"/>
      <w:rPr>
        <w:rFonts w:ascii="Papyrus" w:hAnsi="Papyrus"/>
      </w:rPr>
    </w:pPr>
    <w:r>
      <w:rPr>
        <w:rFonts w:ascii="Papyrus" w:hAnsi="Papyrus"/>
      </w:rPr>
      <w:t>01380 739579/07957 462893</w:t>
    </w:r>
  </w:p>
  <w:p w14:paraId="32BBC85F" w14:textId="77777777" w:rsidR="00146411" w:rsidRDefault="002C2452" w:rsidP="00146411">
    <w:pPr>
      <w:pStyle w:val="Footer"/>
      <w:jc w:val="center"/>
      <w:rPr>
        <w:rFonts w:ascii="Papyrus" w:hAnsi="Papyrus"/>
      </w:rPr>
    </w:pPr>
    <w:hyperlink r:id="rId1" w:history="1">
      <w:r w:rsidR="00146411" w:rsidRPr="00D30BA4">
        <w:rPr>
          <w:rStyle w:val="Hyperlink"/>
          <w:rFonts w:ascii="Papyrus" w:hAnsi="Papyrus"/>
        </w:rPr>
        <w:t>jules@findingthewill.com</w:t>
      </w:r>
    </w:hyperlink>
  </w:p>
  <w:p w14:paraId="6902AD1D" w14:textId="77777777" w:rsidR="00146411" w:rsidRPr="00146411" w:rsidRDefault="00146411" w:rsidP="00146411">
    <w:pPr>
      <w:pStyle w:val="Footer"/>
      <w:jc w:val="center"/>
      <w:rPr>
        <w:rFonts w:ascii="Papyrus" w:hAnsi="Papyrus"/>
      </w:rPr>
    </w:pPr>
    <w:r>
      <w:rPr>
        <w:rFonts w:ascii="Papyrus" w:hAnsi="Papyrus"/>
      </w:rPr>
      <w:t>www.findingthewill.com</w:t>
    </w:r>
  </w:p>
  <w:p w14:paraId="26B8321D" w14:textId="77777777" w:rsidR="00146411" w:rsidRDefault="00146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C0603" w14:textId="77777777" w:rsidR="00F81F9C" w:rsidRDefault="00F81F9C" w:rsidP="00146411">
      <w:r>
        <w:separator/>
      </w:r>
    </w:p>
  </w:footnote>
  <w:footnote w:type="continuationSeparator" w:id="0">
    <w:p w14:paraId="487136DB" w14:textId="77777777" w:rsidR="00F81F9C" w:rsidRDefault="00F81F9C" w:rsidP="0014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8B99" w14:textId="71B0DBDA" w:rsidR="00146411" w:rsidRDefault="00BD1265" w:rsidP="00146411">
    <w:pPr>
      <w:pStyle w:val="Header"/>
      <w:jc w:val="center"/>
      <w:rPr>
        <w:sz w:val="18"/>
        <w:szCs w:val="18"/>
      </w:rPr>
    </w:pPr>
    <w:r>
      <w:rPr>
        <w:noProof/>
        <w:sz w:val="18"/>
        <w:szCs w:val="18"/>
        <w:lang w:val="en-GB" w:eastAsia="en-GB"/>
      </w:rPr>
      <w:drawing>
        <wp:inline distT="0" distB="0" distL="0" distR="0" wp14:anchorId="28EF2725" wp14:editId="3B37368A">
          <wp:extent cx="525780" cy="5257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ding the WILL updated logo v2 (500 x 500 px) (1).png"/>
                  <pic:cNvPicPr/>
                </pic:nvPicPr>
                <pic:blipFill>
                  <a:blip r:embed="rId1">
                    <a:extLst>
                      <a:ext uri="{28A0092B-C50C-407E-A947-70E740481C1C}">
                        <a14:useLocalDpi xmlns:a14="http://schemas.microsoft.com/office/drawing/2010/main" val="0"/>
                      </a:ext>
                    </a:extLst>
                  </a:blip>
                  <a:stretch>
                    <a:fillRect/>
                  </a:stretch>
                </pic:blipFill>
                <pic:spPr>
                  <a:xfrm>
                    <a:off x="0" y="0"/>
                    <a:ext cx="525780" cy="525780"/>
                  </a:xfrm>
                  <a:prstGeom prst="rect">
                    <a:avLst/>
                  </a:prstGeom>
                </pic:spPr>
              </pic:pic>
            </a:graphicData>
          </a:graphic>
        </wp:inline>
      </w:drawing>
    </w:r>
    <w:r w:rsidR="00146411" w:rsidRPr="00146411">
      <w:rPr>
        <w:sz w:val="18"/>
        <w:szCs w:val="18"/>
      </w:rPr>
      <w:t>®</w:t>
    </w:r>
  </w:p>
  <w:p w14:paraId="56104885" w14:textId="7E2D5FBE" w:rsidR="00146411" w:rsidRPr="00146411" w:rsidRDefault="00146411" w:rsidP="00146411">
    <w:pPr>
      <w:pStyle w:val="Header"/>
      <w:jc w:val="center"/>
      <w:rPr>
        <w:rFonts w:ascii="Papyrus" w:hAnsi="Papyrus"/>
        <w:sz w:val="18"/>
        <w:szCs w:val="18"/>
      </w:rPr>
    </w:pPr>
    <w:r>
      <w:rPr>
        <w:rFonts w:ascii="Papyrus" w:hAnsi="Papyrus"/>
        <w:sz w:val="18"/>
        <w:szCs w:val="18"/>
      </w:rPr>
      <w:t>Patrons: Micha</w:t>
    </w:r>
    <w:r w:rsidR="00F2148E">
      <w:rPr>
        <w:rFonts w:ascii="Papyrus" w:hAnsi="Papyrus"/>
        <w:sz w:val="18"/>
        <w:szCs w:val="18"/>
      </w:rPr>
      <w:t>el Rosen;</w:t>
    </w:r>
    <w:r w:rsidR="00F67CA8">
      <w:rPr>
        <w:rFonts w:ascii="Papyrus" w:hAnsi="Papyrus"/>
        <w:sz w:val="18"/>
        <w:szCs w:val="18"/>
      </w:rPr>
      <w:t xml:space="preserve"> </w:t>
    </w:r>
    <w:r w:rsidR="00BC22D1">
      <w:rPr>
        <w:rFonts w:ascii="Papyrus" w:hAnsi="Papyrus"/>
        <w:sz w:val="18"/>
        <w:szCs w:val="18"/>
      </w:rPr>
      <w:t xml:space="preserve">kOrky Paul, </w:t>
    </w:r>
    <w:r>
      <w:rPr>
        <w:rFonts w:ascii="Papyrus" w:hAnsi="Papyrus"/>
        <w:sz w:val="18"/>
        <w:szCs w:val="18"/>
      </w:rPr>
      <w:t xml:space="preserve">Lady </w:t>
    </w:r>
    <w:r w:rsidR="00F35804">
      <w:rPr>
        <w:rFonts w:ascii="Papyrus" w:hAnsi="Papyrus"/>
        <w:sz w:val="18"/>
        <w:szCs w:val="18"/>
      </w:rPr>
      <w:t>Felicity Blair</w:t>
    </w:r>
  </w:p>
  <w:p w14:paraId="49BAEB49" w14:textId="77777777" w:rsidR="00146411" w:rsidRDefault="00146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0303"/>
    <w:multiLevelType w:val="multilevel"/>
    <w:tmpl w:val="722C7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11"/>
    <w:rsid w:val="00024755"/>
    <w:rsid w:val="000B4944"/>
    <w:rsid w:val="00146411"/>
    <w:rsid w:val="002348B9"/>
    <w:rsid w:val="002C2452"/>
    <w:rsid w:val="002E0038"/>
    <w:rsid w:val="003E3F08"/>
    <w:rsid w:val="003F1567"/>
    <w:rsid w:val="00456909"/>
    <w:rsid w:val="004E5157"/>
    <w:rsid w:val="00522453"/>
    <w:rsid w:val="00537E78"/>
    <w:rsid w:val="006631FA"/>
    <w:rsid w:val="0083502F"/>
    <w:rsid w:val="008F4558"/>
    <w:rsid w:val="00944BA5"/>
    <w:rsid w:val="009D2790"/>
    <w:rsid w:val="009E0EEF"/>
    <w:rsid w:val="00A25BB0"/>
    <w:rsid w:val="00A6606E"/>
    <w:rsid w:val="00AA00D1"/>
    <w:rsid w:val="00BC22D1"/>
    <w:rsid w:val="00BD1265"/>
    <w:rsid w:val="00C31167"/>
    <w:rsid w:val="00C50742"/>
    <w:rsid w:val="00C950FA"/>
    <w:rsid w:val="00D65A8B"/>
    <w:rsid w:val="00F2148E"/>
    <w:rsid w:val="00F35804"/>
    <w:rsid w:val="00F67CA8"/>
    <w:rsid w:val="00F77A9C"/>
    <w:rsid w:val="00F81F9C"/>
    <w:rsid w:val="00FB34AD"/>
    <w:rsid w:val="00FE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51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411"/>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411"/>
    <w:pPr>
      <w:tabs>
        <w:tab w:val="center" w:pos="4320"/>
        <w:tab w:val="right" w:pos="8640"/>
      </w:tabs>
    </w:pPr>
  </w:style>
  <w:style w:type="character" w:customStyle="1" w:styleId="HeaderChar">
    <w:name w:val="Header Char"/>
    <w:basedOn w:val="DefaultParagraphFont"/>
    <w:link w:val="Header"/>
    <w:uiPriority w:val="99"/>
    <w:rsid w:val="00146411"/>
    <w:rPr>
      <w:rFonts w:ascii="Times New Roman" w:eastAsia="Times New Roman" w:hAnsi="Times New Roman" w:cs="Times New Roman"/>
      <w:lang w:val="en-US"/>
    </w:rPr>
  </w:style>
  <w:style w:type="paragraph" w:styleId="Title">
    <w:name w:val="Title"/>
    <w:basedOn w:val="Normal"/>
    <w:link w:val="TitleChar"/>
    <w:qFormat/>
    <w:rsid w:val="00146411"/>
    <w:pPr>
      <w:jc w:val="center"/>
    </w:pPr>
    <w:rPr>
      <w:rFonts w:ascii="Arial" w:hAnsi="Arial" w:cs="Arial"/>
      <w:u w:val="single"/>
      <w:lang w:val="en-GB"/>
    </w:rPr>
  </w:style>
  <w:style w:type="character" w:customStyle="1" w:styleId="TitleChar">
    <w:name w:val="Title Char"/>
    <w:basedOn w:val="DefaultParagraphFont"/>
    <w:link w:val="Title"/>
    <w:rsid w:val="00146411"/>
    <w:rPr>
      <w:rFonts w:ascii="Arial" w:eastAsia="Times New Roman" w:hAnsi="Arial" w:cs="Arial"/>
      <w:u w:val="single"/>
    </w:rPr>
  </w:style>
  <w:style w:type="paragraph" w:styleId="Footer">
    <w:name w:val="footer"/>
    <w:basedOn w:val="Normal"/>
    <w:link w:val="FooterChar"/>
    <w:uiPriority w:val="99"/>
    <w:unhideWhenUsed/>
    <w:rsid w:val="00146411"/>
    <w:pPr>
      <w:tabs>
        <w:tab w:val="center" w:pos="4513"/>
        <w:tab w:val="right" w:pos="9026"/>
      </w:tabs>
    </w:pPr>
  </w:style>
  <w:style w:type="character" w:customStyle="1" w:styleId="FooterChar">
    <w:name w:val="Footer Char"/>
    <w:basedOn w:val="DefaultParagraphFont"/>
    <w:link w:val="Footer"/>
    <w:uiPriority w:val="99"/>
    <w:rsid w:val="00146411"/>
    <w:rPr>
      <w:rFonts w:ascii="Times New Roman" w:eastAsia="Times New Roman" w:hAnsi="Times New Roman" w:cs="Times New Roman"/>
      <w:lang w:val="en-US"/>
    </w:rPr>
  </w:style>
  <w:style w:type="character" w:styleId="Hyperlink">
    <w:name w:val="Hyperlink"/>
    <w:basedOn w:val="DefaultParagraphFont"/>
    <w:uiPriority w:val="99"/>
    <w:unhideWhenUsed/>
    <w:rsid w:val="00146411"/>
    <w:rPr>
      <w:color w:val="0563C1" w:themeColor="hyperlink"/>
      <w:u w:val="single"/>
    </w:rPr>
  </w:style>
  <w:style w:type="character" w:styleId="PlaceholderText">
    <w:name w:val="Placeholder Text"/>
    <w:basedOn w:val="DefaultParagraphFont"/>
    <w:uiPriority w:val="99"/>
    <w:semiHidden/>
    <w:rsid w:val="00522453"/>
    <w:rPr>
      <w:color w:val="808080"/>
    </w:rPr>
  </w:style>
  <w:style w:type="character" w:styleId="PageNumber">
    <w:name w:val="page number"/>
    <w:basedOn w:val="DefaultParagraphFont"/>
    <w:uiPriority w:val="99"/>
    <w:semiHidden/>
    <w:unhideWhenUsed/>
    <w:rsid w:val="000B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63195">
      <w:bodyDiv w:val="1"/>
      <w:marLeft w:val="0"/>
      <w:marRight w:val="0"/>
      <w:marTop w:val="0"/>
      <w:marBottom w:val="0"/>
      <w:divBdr>
        <w:top w:val="none" w:sz="0" w:space="0" w:color="auto"/>
        <w:left w:val="none" w:sz="0" w:space="0" w:color="auto"/>
        <w:bottom w:val="none" w:sz="0" w:space="0" w:color="auto"/>
        <w:right w:val="none" w:sz="0" w:space="0" w:color="auto"/>
      </w:divBdr>
    </w:div>
    <w:div w:id="1491821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jules@findingthewi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Hobbs</dc:creator>
  <cp:keywords/>
  <dc:description/>
  <cp:lastModifiedBy>GHigh</cp:lastModifiedBy>
  <cp:revision>2</cp:revision>
  <dcterms:created xsi:type="dcterms:W3CDTF">2026-03-26T08:15:00Z</dcterms:created>
  <dcterms:modified xsi:type="dcterms:W3CDTF">2026-03-26T08:15:00Z</dcterms:modified>
</cp:coreProperties>
</file>